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26" w:rsidRPr="00AA7FF7" w:rsidRDefault="00053A26" w:rsidP="00412880">
      <w:pPr>
        <w:spacing w:after="240"/>
        <w:jc w:val="both"/>
      </w:pPr>
      <w:r w:rsidRPr="00AA7FF7">
        <w:t xml:space="preserve">На основу Решења о банкротству стечајног судије Привредног суда у Нишу, </w:t>
      </w:r>
      <w:r w:rsidR="0015170D" w:rsidRPr="00AA7FF7">
        <w:t>Пoсл. бр. 1</w:t>
      </w:r>
      <w:r w:rsidR="00BD7300" w:rsidRPr="00AA7FF7">
        <w:t>.</w:t>
      </w:r>
      <w:r w:rsidR="00412880" w:rsidRPr="00AA7FF7">
        <w:t xml:space="preserve"> </w:t>
      </w:r>
      <w:r w:rsidRPr="00AA7FF7">
        <w:t>Ст.</w:t>
      </w:r>
      <w:r w:rsidR="0015170D" w:rsidRPr="00AA7FF7">
        <w:t>13</w:t>
      </w:r>
      <w:r w:rsidRPr="00AA7FF7">
        <w:t>/201</w:t>
      </w:r>
      <w:r w:rsidR="0015170D" w:rsidRPr="00AA7FF7">
        <w:t>6</w:t>
      </w:r>
      <w:r w:rsidRPr="00AA7FF7">
        <w:t xml:space="preserve"> од </w:t>
      </w:r>
      <w:r w:rsidR="0015170D" w:rsidRPr="00AA7FF7">
        <w:t>25</w:t>
      </w:r>
      <w:r w:rsidR="00F01FBA" w:rsidRPr="00AA7FF7">
        <w:t>.</w:t>
      </w:r>
      <w:r w:rsidR="0015170D" w:rsidRPr="00AA7FF7">
        <w:t>07</w:t>
      </w:r>
      <w:r w:rsidR="00F01FBA" w:rsidRPr="00AA7FF7">
        <w:t>.201</w:t>
      </w:r>
      <w:r w:rsidR="0015170D" w:rsidRPr="00AA7FF7">
        <w:t>6</w:t>
      </w:r>
      <w:r w:rsidR="00F01FBA" w:rsidRPr="00AA7FF7">
        <w:t>. године</w:t>
      </w:r>
      <w:r w:rsidRPr="00AA7FF7">
        <w:t xml:space="preserve">, </w:t>
      </w:r>
      <w:r w:rsidR="00E76C22" w:rsidRPr="00AA7FF7">
        <w:t>a</w:t>
      </w:r>
      <w:r w:rsidRPr="00AA7FF7">
        <w:t xml:space="preserve"> у складу са члановима 131, 132. и 133. Закона о стечају («</w:t>
      </w:r>
      <w:r w:rsidRPr="00AA7FF7">
        <w:rPr>
          <w:i/>
        </w:rPr>
        <w:t xml:space="preserve">Службени гласник РС» </w:t>
      </w:r>
      <w:r w:rsidRPr="00AA7FF7">
        <w:t>број 104/09</w:t>
      </w:r>
      <w:r w:rsidR="00BD7300" w:rsidRPr="00AA7FF7">
        <w:t xml:space="preserve"> и 83/14</w:t>
      </w:r>
      <w:r w:rsidRPr="00AA7FF7">
        <w:t>) и Националним стандардом број 5 о начину и поступку уновчења имовине стечајног дужника («</w:t>
      </w:r>
      <w:r w:rsidRPr="00AA7FF7">
        <w:rPr>
          <w:i/>
        </w:rPr>
        <w:t xml:space="preserve">Службени гласник РС» </w:t>
      </w:r>
      <w:r w:rsidRPr="00AA7FF7">
        <w:t>број 13/10), стечајни управник стечајног дужника</w:t>
      </w:r>
    </w:p>
    <w:p w:rsidR="00BD7300" w:rsidRPr="00AA7FF7" w:rsidRDefault="00BD7300" w:rsidP="00E76C22">
      <w:pPr>
        <w:jc w:val="center"/>
        <w:rPr>
          <w:b/>
          <w:sz w:val="28"/>
        </w:rPr>
      </w:pPr>
      <w:r w:rsidRPr="00AA7FF7">
        <w:rPr>
          <w:b/>
          <w:sz w:val="28"/>
        </w:rPr>
        <w:t>«</w:t>
      </w:r>
      <w:r w:rsidR="0015170D" w:rsidRPr="00AA7FF7">
        <w:rPr>
          <w:b/>
          <w:sz w:val="28"/>
        </w:rPr>
        <w:t>ГЕМ-ПРОМ</w:t>
      </w:r>
      <w:r w:rsidRPr="00AA7FF7">
        <w:rPr>
          <w:b/>
          <w:iCs/>
          <w:sz w:val="28"/>
        </w:rPr>
        <w:t>»</w:t>
      </w:r>
      <w:r w:rsidRPr="00AA7FF7">
        <w:rPr>
          <w:b/>
          <w:sz w:val="28"/>
        </w:rPr>
        <w:t xml:space="preserve"> доо </w:t>
      </w:r>
      <w:r w:rsidR="0015170D" w:rsidRPr="00AA7FF7">
        <w:rPr>
          <w:b/>
          <w:sz w:val="28"/>
        </w:rPr>
        <w:t>Алексинац</w:t>
      </w:r>
      <w:r w:rsidRPr="00AA7FF7">
        <w:rPr>
          <w:b/>
          <w:sz w:val="28"/>
        </w:rPr>
        <w:t xml:space="preserve"> - у стечају</w:t>
      </w:r>
    </w:p>
    <w:p w:rsidR="0015170D" w:rsidRPr="00AA7FF7" w:rsidRDefault="00E41416" w:rsidP="00E76C22">
      <w:pPr>
        <w:spacing w:after="120"/>
        <w:jc w:val="center"/>
        <w:rPr>
          <w:b/>
        </w:rPr>
      </w:pPr>
      <w:r w:rsidRPr="00AA7FF7">
        <w:rPr>
          <w:b/>
        </w:rPr>
        <w:t>ул</w:t>
      </w:r>
      <w:r w:rsidR="00F111C5" w:rsidRPr="00AA7FF7">
        <w:rPr>
          <w:b/>
        </w:rPr>
        <w:t>.</w:t>
      </w:r>
      <w:r w:rsidRPr="00AA7FF7">
        <w:rPr>
          <w:b/>
        </w:rPr>
        <w:t xml:space="preserve"> </w:t>
      </w:r>
      <w:r w:rsidR="0015170D" w:rsidRPr="00AA7FF7">
        <w:rPr>
          <w:b/>
        </w:rPr>
        <w:t>Дракчета Миловановића бр. 23</w:t>
      </w:r>
      <w:r w:rsidR="000B4167" w:rsidRPr="00AA7FF7">
        <w:rPr>
          <w:b/>
        </w:rPr>
        <w:t xml:space="preserve">, </w:t>
      </w:r>
      <w:r w:rsidR="0015170D" w:rsidRPr="00AA7FF7">
        <w:rPr>
          <w:b/>
        </w:rPr>
        <w:t>Алексинац</w:t>
      </w:r>
    </w:p>
    <w:p w:rsidR="00053A26" w:rsidRPr="00AA7FF7" w:rsidRDefault="00053A26" w:rsidP="00E76C22">
      <w:pPr>
        <w:spacing w:after="120"/>
        <w:jc w:val="center"/>
        <w:rPr>
          <w:b/>
          <w:sz w:val="28"/>
        </w:rPr>
      </w:pPr>
      <w:r w:rsidRPr="00AA7FF7">
        <w:rPr>
          <w:b/>
          <w:sz w:val="28"/>
        </w:rPr>
        <w:t>ОГЛАШАВА</w:t>
      </w:r>
    </w:p>
    <w:p w:rsidR="00053A26" w:rsidRPr="00AA7FF7" w:rsidRDefault="00973B50" w:rsidP="00412880">
      <w:pPr>
        <w:spacing w:after="240"/>
        <w:jc w:val="center"/>
        <w:rPr>
          <w:b/>
          <w:sz w:val="28"/>
        </w:rPr>
      </w:pPr>
      <w:r w:rsidRPr="00AA7FF7">
        <w:rPr>
          <w:b/>
          <w:sz w:val="28"/>
        </w:rPr>
        <w:t>п</w:t>
      </w:r>
      <w:r w:rsidR="00053A26" w:rsidRPr="00AA7FF7">
        <w:rPr>
          <w:b/>
          <w:sz w:val="28"/>
        </w:rPr>
        <w:t>родају имовине јавним надметањем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83"/>
        <w:gridCol w:w="1506"/>
        <w:gridCol w:w="1507"/>
      </w:tblGrid>
      <w:tr w:rsidR="0015170D" w:rsidRPr="00AA7FF7" w:rsidTr="00AA7FF7">
        <w:tc>
          <w:tcPr>
            <w:tcW w:w="7283" w:type="dxa"/>
          </w:tcPr>
          <w:p w:rsidR="0015170D" w:rsidRPr="00AA7FF7" w:rsidRDefault="008F507C" w:rsidP="00F94B4F">
            <w:pPr>
              <w:spacing w:before="120"/>
              <w:jc w:val="center"/>
              <w:rPr>
                <w:b/>
              </w:rPr>
            </w:pPr>
            <w:r w:rsidRPr="00AA7FF7">
              <w:rPr>
                <w:b/>
              </w:rPr>
              <w:t>Предмет продаје</w:t>
            </w:r>
          </w:p>
        </w:tc>
        <w:tc>
          <w:tcPr>
            <w:tcW w:w="1506" w:type="dxa"/>
          </w:tcPr>
          <w:p w:rsidR="0015170D" w:rsidRPr="00AA7FF7" w:rsidRDefault="0015170D" w:rsidP="00F94B4F">
            <w:pPr>
              <w:jc w:val="center"/>
              <w:rPr>
                <w:b/>
              </w:rPr>
            </w:pPr>
            <w:r w:rsidRPr="00AA7FF7">
              <w:rPr>
                <w:b/>
              </w:rPr>
              <w:t>Почетна цена (дин.)</w:t>
            </w:r>
          </w:p>
        </w:tc>
        <w:tc>
          <w:tcPr>
            <w:tcW w:w="1507" w:type="dxa"/>
          </w:tcPr>
          <w:p w:rsidR="0015170D" w:rsidRPr="00AA7FF7" w:rsidRDefault="0015170D" w:rsidP="00F94B4F">
            <w:pPr>
              <w:jc w:val="center"/>
              <w:rPr>
                <w:b/>
              </w:rPr>
            </w:pPr>
            <w:r w:rsidRPr="00AA7FF7">
              <w:rPr>
                <w:b/>
              </w:rPr>
              <w:t>Депозит (дин.)</w:t>
            </w:r>
          </w:p>
        </w:tc>
      </w:tr>
      <w:tr w:rsidR="0015170D" w:rsidRPr="00AA7FF7" w:rsidTr="005F041F">
        <w:trPr>
          <w:trHeight w:val="2469"/>
        </w:trPr>
        <w:tc>
          <w:tcPr>
            <w:tcW w:w="7283" w:type="dxa"/>
          </w:tcPr>
          <w:p w:rsidR="00022C86" w:rsidRDefault="0015170D" w:rsidP="00022C86">
            <w:pPr>
              <w:spacing w:before="120"/>
              <w:rPr>
                <w:b/>
              </w:rPr>
            </w:pPr>
            <w:r w:rsidRPr="00AA7FF7">
              <w:rPr>
                <w:b/>
              </w:rPr>
              <w:t xml:space="preserve">Имовинска целина </w:t>
            </w:r>
          </w:p>
          <w:p w:rsidR="00022C86" w:rsidRPr="00022C86" w:rsidRDefault="0015170D" w:rsidP="00022C86">
            <w:pPr>
              <w:pStyle w:val="ListParagraph"/>
              <w:numPr>
                <w:ilvl w:val="0"/>
                <w:numId w:val="9"/>
              </w:numPr>
              <w:spacing w:before="120"/>
            </w:pPr>
            <w:r w:rsidRPr="00022C86">
              <w:rPr>
                <w:b/>
              </w:rPr>
              <w:t>Стамбени објекат – породична кућа</w:t>
            </w:r>
            <w:r w:rsidRPr="00022C86">
              <w:t xml:space="preserve">, </w:t>
            </w:r>
            <w:r w:rsidRPr="00022C86">
              <w:rPr>
                <w:lang w:bidi="he-IL"/>
              </w:rPr>
              <w:t>спратнoсти По+П+1, нето површине 164,65 м</w:t>
            </w:r>
            <w:r w:rsidRPr="00022C86">
              <w:rPr>
                <w:vertAlign w:val="superscript"/>
                <w:lang w:bidi="he-IL"/>
              </w:rPr>
              <w:t>2</w:t>
            </w:r>
            <w:r w:rsidRPr="00022C86">
              <w:rPr>
                <w:lang w:bidi="he-IL"/>
              </w:rPr>
              <w:t xml:space="preserve">, у Алексинцу, ул. Дракчета Миловановића бр. 23, на кп бр. 2171/1 КО Алексинац варош, </w:t>
            </w:r>
            <w:r w:rsidR="00AA7FF7" w:rsidRPr="00022C86">
              <w:rPr>
                <w:lang w:bidi="he-IL"/>
              </w:rPr>
              <w:t xml:space="preserve">број зграде 3, </w:t>
            </w:r>
            <w:r w:rsidRPr="00022C86">
              <w:rPr>
                <w:lang w:bidi="he-IL"/>
              </w:rPr>
              <w:t>уписана у Лист непокретности број 339.</w:t>
            </w:r>
            <w:r w:rsidRPr="00022C86">
              <w:t xml:space="preserve"> </w:t>
            </w:r>
            <w:r w:rsidRPr="00022C86">
              <w:rPr>
                <w:lang w:bidi="he-IL"/>
              </w:rPr>
              <w:t>Објекат има одобрење за употребу.</w:t>
            </w:r>
          </w:p>
          <w:p w:rsidR="0015170D" w:rsidRPr="00AA7FF7" w:rsidRDefault="0015170D" w:rsidP="005F041F">
            <w:pPr>
              <w:pStyle w:val="ListParagraph"/>
              <w:numPr>
                <w:ilvl w:val="0"/>
                <w:numId w:val="9"/>
              </w:numPr>
              <w:spacing w:before="120" w:after="240"/>
            </w:pPr>
            <w:r w:rsidRPr="00AA7FF7">
              <w:rPr>
                <w:b/>
              </w:rPr>
              <w:t xml:space="preserve">Опрема и залихе </w:t>
            </w:r>
            <w:r w:rsidRPr="00AA7FF7">
              <w:t>према спецификацији из продајне документације.</w:t>
            </w:r>
          </w:p>
        </w:tc>
        <w:tc>
          <w:tcPr>
            <w:tcW w:w="1506" w:type="dxa"/>
            <w:vAlign w:val="center"/>
          </w:tcPr>
          <w:p w:rsidR="0015170D" w:rsidRPr="00AA7FF7" w:rsidRDefault="00EF186D" w:rsidP="00F94B4F">
            <w:pPr>
              <w:jc w:val="right"/>
              <w:rPr>
                <w:b/>
              </w:rPr>
            </w:pPr>
            <w:r w:rsidRPr="00EF186D">
              <w:rPr>
                <w:b/>
                <w:color w:val="000000"/>
              </w:rPr>
              <w:t>2.312.520,00</w:t>
            </w:r>
          </w:p>
        </w:tc>
        <w:tc>
          <w:tcPr>
            <w:tcW w:w="1507" w:type="dxa"/>
            <w:vAlign w:val="center"/>
          </w:tcPr>
          <w:p w:rsidR="0015170D" w:rsidRPr="00AA7FF7" w:rsidRDefault="00EF186D" w:rsidP="00F94B4F">
            <w:pPr>
              <w:rPr>
                <w:b/>
              </w:rPr>
            </w:pPr>
            <w:r w:rsidRPr="00EF186D">
              <w:rPr>
                <w:b/>
                <w:color w:val="000000"/>
              </w:rPr>
              <w:t>1.027.786,00</w:t>
            </w:r>
          </w:p>
        </w:tc>
      </w:tr>
    </w:tbl>
    <w:p w:rsidR="0015170D" w:rsidRPr="00AA7FF7" w:rsidRDefault="0015170D" w:rsidP="0015170D">
      <w:pPr>
        <w:spacing w:before="120"/>
        <w:jc w:val="both"/>
      </w:pPr>
      <w:r w:rsidRPr="00AA7FF7">
        <w:t>Право на учешће имају сва правна и физичка лица која:</w:t>
      </w:r>
    </w:p>
    <w:p w:rsidR="0005302C" w:rsidRPr="00AA7FF7" w:rsidRDefault="0015170D" w:rsidP="0005302C">
      <w:pPr>
        <w:numPr>
          <w:ilvl w:val="0"/>
          <w:numId w:val="1"/>
        </w:numPr>
        <w:tabs>
          <w:tab w:val="clear" w:pos="720"/>
          <w:tab w:val="num" w:pos="0"/>
        </w:tabs>
        <w:spacing w:after="60"/>
        <w:ind w:left="426" w:hanging="357"/>
        <w:jc w:val="both"/>
      </w:pPr>
      <w:r w:rsidRPr="00AA7FF7">
        <w:t>након добијања профактуре</w:t>
      </w:r>
      <w:r w:rsidR="00AA7FF7" w:rsidRPr="00AA7FF7">
        <w:t>,</w:t>
      </w:r>
      <w:r w:rsidRPr="00AA7FF7">
        <w:t xml:space="preserve"> изврше уплату ради откупа продајне документације у износу од </w:t>
      </w:r>
      <w:r w:rsidRPr="00AA7FF7">
        <w:rPr>
          <w:b/>
        </w:rPr>
        <w:t>10</w:t>
      </w:r>
      <w:r w:rsidRPr="00AA7FF7">
        <w:rPr>
          <w:b/>
          <w:bCs/>
        </w:rPr>
        <w:t>.000,00 динара</w:t>
      </w:r>
      <w:r w:rsidRPr="00AA7FF7">
        <w:rPr>
          <w:bCs/>
        </w:rPr>
        <w:t xml:space="preserve"> за </w:t>
      </w:r>
      <w:r w:rsidRPr="00AA7FF7">
        <w:rPr>
          <w:b/>
          <w:bCs/>
        </w:rPr>
        <w:t xml:space="preserve">имовинску целину </w:t>
      </w:r>
      <w:r w:rsidRPr="00AA7FF7">
        <w:t xml:space="preserve">(профактура се може преузети сваког радног дана у периоду од </w:t>
      </w:r>
      <w:r w:rsidRPr="00FC7BC2">
        <w:rPr>
          <w:b/>
        </w:rPr>
        <w:t>9 – 16 часова</w:t>
      </w:r>
      <w:r w:rsidRPr="00AA7FF7">
        <w:t xml:space="preserve">, уз обавезну телефонску најаву стечајном управнику). Рок за откуп продајне документације је </w:t>
      </w:r>
      <w:r w:rsidR="00EF186D">
        <w:rPr>
          <w:b/>
        </w:rPr>
        <w:t>30</w:t>
      </w:r>
      <w:r w:rsidRPr="00AA7FF7">
        <w:rPr>
          <w:b/>
        </w:rPr>
        <w:t>.</w:t>
      </w:r>
      <w:r w:rsidR="00EF186D">
        <w:rPr>
          <w:b/>
        </w:rPr>
        <w:t>12</w:t>
      </w:r>
      <w:r w:rsidRPr="00AA7FF7">
        <w:rPr>
          <w:b/>
        </w:rPr>
        <w:t>.</w:t>
      </w:r>
      <w:r w:rsidRPr="00FC7BC2">
        <w:rPr>
          <w:b/>
        </w:rPr>
        <w:t>2016. године</w:t>
      </w:r>
      <w:r w:rsidRPr="00AA7FF7">
        <w:t>;</w:t>
      </w:r>
    </w:p>
    <w:p w:rsidR="00053A26" w:rsidRPr="00AA7FF7" w:rsidRDefault="00053A26" w:rsidP="0005302C">
      <w:pPr>
        <w:numPr>
          <w:ilvl w:val="0"/>
          <w:numId w:val="1"/>
        </w:numPr>
        <w:tabs>
          <w:tab w:val="clear" w:pos="720"/>
          <w:tab w:val="num" w:pos="0"/>
        </w:tabs>
        <w:spacing w:after="60"/>
        <w:ind w:left="426" w:hanging="357"/>
        <w:jc w:val="both"/>
      </w:pPr>
      <w:r w:rsidRPr="00AA7FF7">
        <w:t xml:space="preserve">уплате </w:t>
      </w:r>
      <w:r w:rsidRPr="00AA7FF7">
        <w:rPr>
          <w:b/>
        </w:rPr>
        <w:t>депозит</w:t>
      </w:r>
      <w:r w:rsidRPr="00AA7FF7">
        <w:t xml:space="preserve"> на текући рачун стечајног дужника број:</w:t>
      </w:r>
      <w:r w:rsidR="00A75DE6" w:rsidRPr="00AA7FF7">
        <w:t xml:space="preserve"> </w:t>
      </w:r>
      <w:r w:rsidR="00111F65" w:rsidRPr="00AA7FF7">
        <w:rPr>
          <w:b/>
          <w:bCs/>
          <w:szCs w:val="20"/>
          <w:lang w:eastAsia="sr-Latn-CS"/>
        </w:rPr>
        <w:t>205-232155-83</w:t>
      </w:r>
      <w:r w:rsidR="00A75DE6" w:rsidRPr="00AA7FF7">
        <w:rPr>
          <w:lang w:eastAsia="sr-Latn-CS"/>
        </w:rPr>
        <w:t xml:space="preserve"> к</w:t>
      </w:r>
      <w:r w:rsidRPr="00AA7FF7">
        <w:rPr>
          <w:lang w:eastAsia="sr-Latn-CS"/>
        </w:rPr>
        <w:t xml:space="preserve">од </w:t>
      </w:r>
      <w:r w:rsidR="00026999" w:rsidRPr="00AA7FF7">
        <w:rPr>
          <w:b/>
          <w:lang w:eastAsia="sr-Latn-CS"/>
        </w:rPr>
        <w:t>Комерцијалне банке</w:t>
      </w:r>
      <w:r w:rsidR="00A75DE6" w:rsidRPr="00AA7FF7">
        <w:rPr>
          <w:b/>
          <w:lang w:eastAsia="sr-Latn-CS"/>
        </w:rPr>
        <w:t xml:space="preserve"> </w:t>
      </w:r>
      <w:r w:rsidRPr="00AA7FF7">
        <w:rPr>
          <w:b/>
          <w:lang w:eastAsia="sr-Latn-CS"/>
        </w:rPr>
        <w:t xml:space="preserve">ад </w:t>
      </w:r>
      <w:r w:rsidR="00026999" w:rsidRPr="00AA7FF7">
        <w:rPr>
          <w:b/>
          <w:lang w:eastAsia="sr-Latn-CS"/>
        </w:rPr>
        <w:t>Београд</w:t>
      </w:r>
      <w:r w:rsidRPr="00AA7FF7">
        <w:rPr>
          <w:color w:val="000000"/>
        </w:rPr>
        <w:t xml:space="preserve">, </w:t>
      </w:r>
      <w:r w:rsidRPr="00AA7FF7">
        <w:t>или положе неопозиву првокласну банкарску гаранцију наплативу на први позив,</w:t>
      </w:r>
      <w:r w:rsidR="00A75DE6" w:rsidRPr="00AA7FF7">
        <w:t xml:space="preserve"> </w:t>
      </w:r>
      <w:r w:rsidRPr="00AA7FF7">
        <w:t xml:space="preserve">најкасније </w:t>
      </w:r>
      <w:r w:rsidR="0069214E" w:rsidRPr="00AA7FF7">
        <w:rPr>
          <w:b/>
        </w:rPr>
        <w:t>3</w:t>
      </w:r>
      <w:r w:rsidRPr="00AA7FF7">
        <w:rPr>
          <w:b/>
        </w:rPr>
        <w:t xml:space="preserve"> радн</w:t>
      </w:r>
      <w:r w:rsidR="0069214E" w:rsidRPr="00AA7FF7">
        <w:rPr>
          <w:b/>
        </w:rPr>
        <w:t>а</w:t>
      </w:r>
      <w:r w:rsidRPr="00AA7FF7">
        <w:rPr>
          <w:b/>
        </w:rPr>
        <w:t xml:space="preserve"> дана</w:t>
      </w:r>
      <w:r w:rsidRPr="00AA7FF7">
        <w:t xml:space="preserve"> пре одржавања продаје (рок за уплату депозита је </w:t>
      </w:r>
      <w:r w:rsidR="00EF186D">
        <w:rPr>
          <w:b/>
        </w:rPr>
        <w:t>30</w:t>
      </w:r>
      <w:r w:rsidR="005F041F">
        <w:rPr>
          <w:b/>
        </w:rPr>
        <w:t>.</w:t>
      </w:r>
      <w:r w:rsidR="00EF186D">
        <w:rPr>
          <w:b/>
        </w:rPr>
        <w:t>12</w:t>
      </w:r>
      <w:r w:rsidRPr="00AA7FF7">
        <w:rPr>
          <w:b/>
        </w:rPr>
        <w:t>.201</w:t>
      </w:r>
      <w:r w:rsidR="0069214E" w:rsidRPr="00AA7FF7">
        <w:rPr>
          <w:b/>
        </w:rPr>
        <w:t>6</w:t>
      </w:r>
      <w:r w:rsidRPr="00AA7FF7">
        <w:rPr>
          <w:b/>
        </w:rPr>
        <w:t>.</w:t>
      </w:r>
      <w:r w:rsidR="00A75DE6" w:rsidRPr="00AA7FF7">
        <w:rPr>
          <w:b/>
        </w:rPr>
        <w:t xml:space="preserve"> </w:t>
      </w:r>
      <w:r w:rsidRPr="00AA7FF7">
        <w:rPr>
          <w:b/>
        </w:rPr>
        <w:t>год</w:t>
      </w:r>
      <w:r w:rsidR="00B0633E" w:rsidRPr="00AA7FF7">
        <w:rPr>
          <w:b/>
        </w:rPr>
        <w:t>ине</w:t>
      </w:r>
      <w:r w:rsidRPr="00AA7FF7">
        <w:t xml:space="preserve">). У случају да се као депозит положи првокласна банкарска гаранција, оригинал исте се ради провере мора доставити стечајном управнику заједно са Обрасцем пријаве, најкасније до </w:t>
      </w:r>
      <w:r w:rsidR="00EF186D">
        <w:rPr>
          <w:b/>
        </w:rPr>
        <w:t>30</w:t>
      </w:r>
      <w:r w:rsidR="00026999" w:rsidRPr="00AA7FF7">
        <w:rPr>
          <w:b/>
        </w:rPr>
        <w:t>.</w:t>
      </w:r>
      <w:r w:rsidR="00EF186D">
        <w:rPr>
          <w:b/>
        </w:rPr>
        <w:t>12</w:t>
      </w:r>
      <w:r w:rsidRPr="00AA7FF7">
        <w:rPr>
          <w:b/>
        </w:rPr>
        <w:t>.201</w:t>
      </w:r>
      <w:r w:rsidR="0069214E" w:rsidRPr="00AA7FF7">
        <w:rPr>
          <w:b/>
        </w:rPr>
        <w:t>6</w:t>
      </w:r>
      <w:r w:rsidRPr="00AA7FF7">
        <w:rPr>
          <w:b/>
        </w:rPr>
        <w:t>.</w:t>
      </w:r>
      <w:r w:rsidR="00A75DE6" w:rsidRPr="00AA7FF7">
        <w:rPr>
          <w:b/>
        </w:rPr>
        <w:t xml:space="preserve"> </w:t>
      </w:r>
      <w:r w:rsidRPr="00AA7FF7">
        <w:rPr>
          <w:b/>
        </w:rPr>
        <w:t>године</w:t>
      </w:r>
      <w:r w:rsidRPr="00AA7FF7">
        <w:t xml:space="preserve">. </w:t>
      </w:r>
      <w:r w:rsidR="007D61C7" w:rsidRPr="00AA7FF7">
        <w:t xml:space="preserve">Уколико на јавном надметању победи купац који је депозит обезбедио банкарском гаранцијом, исти мора измирити износ депозита у року од </w:t>
      </w:r>
      <w:r w:rsidR="007D61C7" w:rsidRPr="00AA7FF7">
        <w:rPr>
          <w:b/>
        </w:rPr>
        <w:t>два радна дана</w:t>
      </w:r>
      <w:r w:rsidR="007D61C7" w:rsidRPr="00AA7FF7">
        <w:t xml:space="preserve"> од дана јавног надметања, а пре потписивања купопродајног уговора, након чега ће му бити враћена гаранција;</w:t>
      </w:r>
    </w:p>
    <w:p w:rsidR="00053A26" w:rsidRPr="00AA7FF7" w:rsidRDefault="00053A26" w:rsidP="00DD00DD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426" w:hanging="357"/>
        <w:jc w:val="both"/>
      </w:pPr>
      <w:r w:rsidRPr="00AA7FF7">
        <w:t>потпишу изјаву о губитку права на враћање депозита. Изјава чини саставни део продајне документације.</w:t>
      </w:r>
    </w:p>
    <w:p w:rsidR="007D61C7" w:rsidRPr="00AA7FF7" w:rsidRDefault="007D61C7" w:rsidP="00046206">
      <w:pPr>
        <w:spacing w:after="120"/>
        <w:jc w:val="both"/>
      </w:pPr>
      <w:r w:rsidRPr="00AA7FF7">
        <w:t xml:space="preserve">Након уплате депозита, а најкасније </w:t>
      </w:r>
      <w:r w:rsidR="00EF186D">
        <w:rPr>
          <w:b/>
        </w:rPr>
        <w:t>30</w:t>
      </w:r>
      <w:r w:rsidR="0069214E" w:rsidRPr="00AA7FF7">
        <w:rPr>
          <w:b/>
        </w:rPr>
        <w:t>.</w:t>
      </w:r>
      <w:r w:rsidR="00DD00DD" w:rsidRPr="00AA7FF7">
        <w:rPr>
          <w:b/>
        </w:rPr>
        <w:t>1</w:t>
      </w:r>
      <w:r w:rsidR="00EF186D">
        <w:rPr>
          <w:b/>
        </w:rPr>
        <w:t>2</w:t>
      </w:r>
      <w:r w:rsidR="0069214E" w:rsidRPr="00AA7FF7">
        <w:rPr>
          <w:b/>
        </w:rPr>
        <w:t>.2016. године</w:t>
      </w:r>
      <w:r w:rsidR="00B22BFB" w:rsidRPr="00AA7FF7">
        <w:rPr>
          <w:b/>
        </w:rPr>
        <w:t xml:space="preserve"> до 16 часова</w:t>
      </w:r>
      <w:r w:rsidRPr="00AA7FF7">
        <w:t xml:space="preserve">, потенцијални купци, ради правовремене евиденције, морају предати стечајном управнику: попуњен образац пријаве за учешће на јавном надметању, доказ о уплати депозита или </w:t>
      </w:r>
      <w:r w:rsidR="00B22BFB" w:rsidRPr="00AA7FF7">
        <w:t>оригинал</w:t>
      </w:r>
      <w:r w:rsidRPr="00AA7FF7">
        <w:t xml:space="preserve"> банкарск</w:t>
      </w:r>
      <w:r w:rsidR="00B22BFB" w:rsidRPr="00AA7FF7">
        <w:t>у</w:t>
      </w:r>
      <w:r w:rsidRPr="00AA7FF7">
        <w:t xml:space="preserve"> гаранциј</w:t>
      </w:r>
      <w:r w:rsidR="00B22BFB" w:rsidRPr="00AA7FF7">
        <w:t>у</w:t>
      </w:r>
      <w:r w:rsidRPr="00AA7FF7">
        <w:t xml:space="preserve">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заступање, </w:t>
      </w:r>
      <w:r w:rsidRPr="00AA7FF7">
        <w:lastRenderedPageBreak/>
        <w:t>уколико јавном надметању не присуствује потенцијални купац лично (за физичка лица) или законски заступник (за правна лица).</w:t>
      </w:r>
    </w:p>
    <w:p w:rsidR="0069214E" w:rsidRPr="00AA7FF7" w:rsidRDefault="00053A26" w:rsidP="00046206">
      <w:pPr>
        <w:spacing w:after="120"/>
        <w:jc w:val="both"/>
        <w:rPr>
          <w:b/>
        </w:rPr>
      </w:pPr>
      <w:r w:rsidRPr="00AA7FF7">
        <w:rPr>
          <w:b/>
        </w:rPr>
        <w:t>Јавно надметање</w:t>
      </w:r>
      <w:r w:rsidRPr="00AA7FF7">
        <w:t xml:space="preserve"> одржаће се дана </w:t>
      </w:r>
      <w:r w:rsidR="00EF186D">
        <w:rPr>
          <w:b/>
          <w:bCs/>
        </w:rPr>
        <w:t>06</w:t>
      </w:r>
      <w:r w:rsidR="00417C4D" w:rsidRPr="00AA7FF7">
        <w:rPr>
          <w:b/>
          <w:bCs/>
        </w:rPr>
        <w:t>.</w:t>
      </w:r>
      <w:r w:rsidR="00EF186D">
        <w:rPr>
          <w:b/>
          <w:bCs/>
        </w:rPr>
        <w:t>01</w:t>
      </w:r>
      <w:r w:rsidRPr="00AA7FF7">
        <w:rPr>
          <w:b/>
          <w:bCs/>
        </w:rPr>
        <w:t>.201</w:t>
      </w:r>
      <w:r w:rsidR="00EF186D">
        <w:rPr>
          <w:b/>
          <w:bCs/>
        </w:rPr>
        <w:t>7</w:t>
      </w:r>
      <w:r w:rsidRPr="00AA7FF7">
        <w:rPr>
          <w:b/>
          <w:bCs/>
        </w:rPr>
        <w:t>.</w:t>
      </w:r>
      <w:r w:rsidR="00A75DE6" w:rsidRPr="00AA7FF7">
        <w:rPr>
          <w:b/>
          <w:bCs/>
        </w:rPr>
        <w:t xml:space="preserve"> </w:t>
      </w:r>
      <w:r w:rsidRPr="00AA7FF7">
        <w:rPr>
          <w:b/>
        </w:rPr>
        <w:t>године</w:t>
      </w:r>
      <w:r w:rsidRPr="00AA7FF7">
        <w:t xml:space="preserve"> </w:t>
      </w:r>
      <w:r w:rsidR="00B22BFB" w:rsidRPr="00AA7FF7">
        <w:t xml:space="preserve">са почетком </w:t>
      </w:r>
      <w:r w:rsidRPr="00AA7FF7">
        <w:t>у</w:t>
      </w:r>
      <w:r w:rsidR="00A75DE6" w:rsidRPr="00AA7FF7">
        <w:t xml:space="preserve"> </w:t>
      </w:r>
      <w:r w:rsidRPr="00AA7FF7">
        <w:rPr>
          <w:b/>
        </w:rPr>
        <w:t>1</w:t>
      </w:r>
      <w:r w:rsidR="00EF186D">
        <w:rPr>
          <w:b/>
        </w:rPr>
        <w:t>2</w:t>
      </w:r>
      <w:r w:rsidRPr="00AA7FF7">
        <w:rPr>
          <w:b/>
        </w:rPr>
        <w:t xml:space="preserve"> часова</w:t>
      </w:r>
      <w:r w:rsidR="00FC7BC2" w:rsidRPr="00FC7BC2">
        <w:t>,</w:t>
      </w:r>
      <w:r w:rsidR="00DD00DD" w:rsidRPr="00AA7FF7">
        <w:t xml:space="preserve"> на адреси канцеларије стечајног управника: ул. Вука Пантелића бр. 2, Пирот.</w:t>
      </w:r>
      <w:r w:rsidRPr="00AA7FF7">
        <w:rPr>
          <w:b/>
        </w:rPr>
        <w:t xml:space="preserve"> </w:t>
      </w:r>
    </w:p>
    <w:p w:rsidR="00053A26" w:rsidRPr="00AA7FF7" w:rsidRDefault="00053A26" w:rsidP="00046206">
      <w:pPr>
        <w:spacing w:after="120"/>
        <w:jc w:val="both"/>
        <w:rPr>
          <w:b/>
        </w:rPr>
      </w:pPr>
      <w:r w:rsidRPr="00AA7FF7">
        <w:rPr>
          <w:b/>
        </w:rPr>
        <w:t>Регистрација учесника</w:t>
      </w:r>
      <w:r w:rsidRPr="00AA7FF7">
        <w:t xml:space="preserve"> почиње два сата пре почетка јавног надметања а завршава се </w:t>
      </w:r>
      <w:r w:rsidRPr="00AA7FF7">
        <w:rPr>
          <w:b/>
        </w:rPr>
        <w:t>10 минута</w:t>
      </w:r>
      <w:r w:rsidRPr="00AA7FF7">
        <w:t xml:space="preserve"> пре почетка јавног надметања, односно у периоду од</w:t>
      </w:r>
      <w:r w:rsidRPr="00AA7FF7">
        <w:rPr>
          <w:b/>
        </w:rPr>
        <w:t xml:space="preserve"> </w:t>
      </w:r>
      <w:r w:rsidR="00EF186D">
        <w:rPr>
          <w:b/>
        </w:rPr>
        <w:t>10</w:t>
      </w:r>
      <w:r w:rsidRPr="00AA7FF7">
        <w:rPr>
          <w:b/>
        </w:rPr>
        <w:t xml:space="preserve">:00 </w:t>
      </w:r>
      <w:r w:rsidRPr="00AA7FF7">
        <w:t>до</w:t>
      </w:r>
      <w:r w:rsidRPr="00AA7FF7">
        <w:rPr>
          <w:b/>
        </w:rPr>
        <w:t xml:space="preserve"> </w:t>
      </w:r>
      <w:r w:rsidR="00DD00DD" w:rsidRPr="00AA7FF7">
        <w:rPr>
          <w:b/>
        </w:rPr>
        <w:t>1</w:t>
      </w:r>
      <w:r w:rsidR="00EF186D">
        <w:rPr>
          <w:b/>
        </w:rPr>
        <w:t>1</w:t>
      </w:r>
      <w:r w:rsidRPr="00AA7FF7">
        <w:rPr>
          <w:b/>
        </w:rPr>
        <w:t>:50 часова</w:t>
      </w:r>
      <w:r w:rsidRPr="00EF186D">
        <w:t xml:space="preserve">, </w:t>
      </w:r>
      <w:r w:rsidRPr="00AA7FF7">
        <w:t>на истој адреси</w:t>
      </w:r>
      <w:r w:rsidRPr="00AA7FF7">
        <w:rPr>
          <w:b/>
        </w:rPr>
        <w:t>.</w:t>
      </w:r>
    </w:p>
    <w:p w:rsidR="00053A26" w:rsidRPr="00AA7FF7" w:rsidRDefault="00053A26" w:rsidP="00046206">
      <w:pPr>
        <w:jc w:val="both"/>
      </w:pPr>
      <w:r w:rsidRPr="00AA7FF7">
        <w:t>Стечајни управник спроводи јавно надметање тако што:</w:t>
      </w:r>
    </w:p>
    <w:p w:rsidR="00053A26" w:rsidRPr="00AA7FF7" w:rsidRDefault="00053A26" w:rsidP="00046206">
      <w:pPr>
        <w:numPr>
          <w:ilvl w:val="0"/>
          <w:numId w:val="2"/>
        </w:numPr>
        <w:jc w:val="both"/>
      </w:pPr>
      <w:r w:rsidRPr="00AA7FF7">
        <w:t>региструје лица која имају право учешћа на јавном надметању (имају овлашћења или су лично присутни),</w:t>
      </w:r>
    </w:p>
    <w:p w:rsidR="00053A26" w:rsidRPr="00AA7FF7" w:rsidRDefault="00053A26" w:rsidP="00046206">
      <w:pPr>
        <w:numPr>
          <w:ilvl w:val="0"/>
          <w:numId w:val="2"/>
        </w:numPr>
        <w:jc w:val="both"/>
      </w:pPr>
      <w:r w:rsidRPr="00AA7FF7">
        <w:t>отвара јавно надметање читајући правила надметања,</w:t>
      </w:r>
    </w:p>
    <w:p w:rsidR="00053A26" w:rsidRPr="00AA7FF7" w:rsidRDefault="00053A26" w:rsidP="00046206">
      <w:pPr>
        <w:numPr>
          <w:ilvl w:val="0"/>
          <w:numId w:val="2"/>
        </w:numPr>
        <w:jc w:val="both"/>
      </w:pPr>
      <w:r w:rsidRPr="00AA7FF7">
        <w:t>позива учеснике да истакну понуду на оглашену цену, коју су спремни да плате,</w:t>
      </w:r>
    </w:p>
    <w:p w:rsidR="00053A26" w:rsidRPr="00AA7FF7" w:rsidRDefault="00053A26" w:rsidP="00046206">
      <w:pPr>
        <w:numPr>
          <w:ilvl w:val="0"/>
          <w:numId w:val="2"/>
        </w:numPr>
        <w:jc w:val="both"/>
      </w:pPr>
      <w:r w:rsidRPr="00AA7FF7">
        <w:t>одржава ред на јавном надметању,</w:t>
      </w:r>
    </w:p>
    <w:p w:rsidR="00053A26" w:rsidRPr="00AA7FF7" w:rsidRDefault="00053A26" w:rsidP="00046206">
      <w:pPr>
        <w:numPr>
          <w:ilvl w:val="0"/>
          <w:numId w:val="2"/>
        </w:numPr>
        <w:jc w:val="both"/>
      </w:pPr>
      <w:r w:rsidRPr="00AA7FF7">
        <w:t>проглашава купца када ниједна друга странка не истакне већу цену од последње понуђене цене,</w:t>
      </w:r>
    </w:p>
    <w:p w:rsidR="00053A26" w:rsidRPr="00AA7FF7" w:rsidRDefault="00053A26" w:rsidP="00046206">
      <w:pPr>
        <w:numPr>
          <w:ilvl w:val="0"/>
          <w:numId w:val="2"/>
        </w:numPr>
        <w:spacing w:after="120"/>
        <w:ind w:left="714" w:hanging="357"/>
        <w:jc w:val="both"/>
      </w:pPr>
      <w:r w:rsidRPr="00AA7FF7">
        <w:t>потписује записник.</w:t>
      </w:r>
    </w:p>
    <w:p w:rsidR="007D61C7" w:rsidRPr="00AA7FF7" w:rsidRDefault="00836A7B" w:rsidP="00046206">
      <w:pPr>
        <w:spacing w:after="120"/>
        <w:jc w:val="both"/>
      </w:pPr>
      <w:r w:rsidRPr="00AA7FF7">
        <w:t>Купоп</w:t>
      </w:r>
      <w:r w:rsidR="007D61C7" w:rsidRPr="00AA7FF7">
        <w:t xml:space="preserve">родајни уговор се потписује у року од </w:t>
      </w:r>
      <w:r w:rsidR="007D61C7" w:rsidRPr="00AA7FF7">
        <w:rPr>
          <w:b/>
          <w:bCs/>
        </w:rPr>
        <w:t>3 радна дана</w:t>
      </w:r>
      <w:r w:rsidR="007D61C7" w:rsidRPr="00AA7FF7"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DD00DD" w:rsidRPr="00AA7FF7">
        <w:rPr>
          <w:b/>
        </w:rPr>
        <w:t>10</w:t>
      </w:r>
      <w:r w:rsidR="007D61C7" w:rsidRPr="00AA7FF7">
        <w:rPr>
          <w:b/>
        </w:rPr>
        <w:t xml:space="preserve"> радних дана</w:t>
      </w:r>
      <w:r w:rsidR="0069214E" w:rsidRPr="00AA7FF7">
        <w:t xml:space="preserve"> </w:t>
      </w:r>
      <w:r w:rsidR="007D61C7" w:rsidRPr="00AA7FF7">
        <w:t xml:space="preserve">од дана потписивања купопродајног уговора. </w:t>
      </w:r>
    </w:p>
    <w:p w:rsidR="007D61C7" w:rsidRPr="00AA7FF7" w:rsidRDefault="007D61C7" w:rsidP="00046206">
      <w:pPr>
        <w:pStyle w:val="ListParagraph"/>
        <w:spacing w:after="120"/>
        <w:ind w:left="0"/>
        <w:contextualSpacing w:val="0"/>
        <w:jc w:val="both"/>
      </w:pPr>
      <w:r w:rsidRPr="00AA7FF7"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повраћај депозита,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Pr="00FC7BC2">
        <w:rPr>
          <w:b/>
        </w:rPr>
        <w:t>два радна дана</w:t>
      </w:r>
      <w:r w:rsidRPr="00AA7FF7">
        <w:t xml:space="preserve">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</w:t>
      </w:r>
      <w:r w:rsidR="00B22BFB" w:rsidRPr="00B60549">
        <w:rPr>
          <w:b/>
        </w:rPr>
        <w:t>3</w:t>
      </w:r>
      <w:r w:rsidRPr="00B60549">
        <w:rPr>
          <w:b/>
        </w:rPr>
        <w:t xml:space="preserve"> радна дана</w:t>
      </w:r>
      <w:r w:rsidRPr="00AA7FF7">
        <w:t xml:space="preserve"> од пријема обавештења којим се други најбољи понуђач проглашава за купца.</w:t>
      </w:r>
    </w:p>
    <w:p w:rsidR="007D61C7" w:rsidRPr="00AA7FF7" w:rsidRDefault="007D61C7" w:rsidP="00046206">
      <w:pPr>
        <w:spacing w:after="120"/>
        <w:jc w:val="both"/>
      </w:pPr>
      <w:r w:rsidRPr="00AA7FF7">
        <w:t xml:space="preserve">Имовина се купује у виђеном стању и може се разгледати након откупа продајне документације, а најкасније </w:t>
      </w:r>
      <w:r w:rsidRPr="00AA7FF7">
        <w:rPr>
          <w:b/>
          <w:bCs/>
        </w:rPr>
        <w:t>7 дана</w:t>
      </w:r>
      <w:r w:rsidRPr="00AA7FF7">
        <w:t xml:space="preserve"> пре заказане продаје, сваким радним даном од </w:t>
      </w:r>
      <w:r w:rsidR="0069214E" w:rsidRPr="00AA7FF7">
        <w:rPr>
          <w:b/>
          <w:bCs/>
        </w:rPr>
        <w:t>10</w:t>
      </w:r>
      <w:r w:rsidRPr="00AA7FF7">
        <w:t xml:space="preserve"> до </w:t>
      </w:r>
      <w:r w:rsidRPr="00AA7FF7">
        <w:rPr>
          <w:b/>
          <w:bCs/>
        </w:rPr>
        <w:t>16</w:t>
      </w:r>
      <w:r w:rsidRPr="00AA7FF7">
        <w:rPr>
          <w:b/>
        </w:rPr>
        <w:t xml:space="preserve"> часова</w:t>
      </w:r>
      <w:r w:rsidRPr="00AA7FF7">
        <w:t xml:space="preserve"> (уз обавезну телефонску најаву стечајно</w:t>
      </w:r>
      <w:r w:rsidR="00836A7B" w:rsidRPr="00AA7FF7">
        <w:t>м</w:t>
      </w:r>
      <w:r w:rsidRPr="00AA7FF7">
        <w:t xml:space="preserve"> управник</w:t>
      </w:r>
      <w:r w:rsidR="00836A7B" w:rsidRPr="00AA7FF7">
        <w:t>у</w:t>
      </w:r>
      <w:r w:rsidRPr="00AA7FF7">
        <w:t>).</w:t>
      </w:r>
    </w:p>
    <w:p w:rsidR="007D61C7" w:rsidRPr="00AA7FF7" w:rsidRDefault="007D61C7" w:rsidP="00046206">
      <w:pPr>
        <w:spacing w:after="120"/>
        <w:jc w:val="both"/>
      </w:pPr>
      <w:r w:rsidRPr="00AA7FF7"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B22BFB" w:rsidRPr="00AA7FF7">
        <w:rPr>
          <w:b/>
        </w:rPr>
        <w:t>8</w:t>
      </w:r>
      <w:r w:rsidRPr="00AA7FF7">
        <w:rPr>
          <w:b/>
        </w:rPr>
        <w:t xml:space="preserve"> дана</w:t>
      </w:r>
      <w:r w:rsidRPr="00AA7FF7">
        <w:t xml:space="preserve"> од дана јавног надметања. </w:t>
      </w:r>
    </w:p>
    <w:p w:rsidR="007D61C7" w:rsidRPr="00AA7FF7" w:rsidRDefault="007D61C7" w:rsidP="00046206">
      <w:pPr>
        <w:spacing w:after="120"/>
        <w:jc w:val="both"/>
      </w:pPr>
      <w:r w:rsidRPr="00AA7FF7">
        <w:t>Порезе и трошкове који произлазе из закљученог купопродајног уговора у целости сноси купац.</w:t>
      </w:r>
    </w:p>
    <w:p w:rsidR="007D61C7" w:rsidRPr="00AA7FF7" w:rsidRDefault="007D61C7" w:rsidP="007D61C7">
      <w:pPr>
        <w:jc w:val="both"/>
      </w:pPr>
      <w:r w:rsidRPr="00AA7FF7">
        <w:t xml:space="preserve">Овлашћено </w:t>
      </w:r>
      <w:r w:rsidR="00325BD3" w:rsidRPr="00AA7FF7">
        <w:t>лице, стечај</w:t>
      </w:r>
      <w:r w:rsidR="006B6D55" w:rsidRPr="00AA7FF7">
        <w:t>н</w:t>
      </w:r>
      <w:r w:rsidR="00325BD3" w:rsidRPr="00AA7FF7">
        <w:t>и управник</w:t>
      </w:r>
      <w:r w:rsidRPr="00AA7FF7">
        <w:t xml:space="preserve"> </w:t>
      </w:r>
      <w:r w:rsidR="006B6D55" w:rsidRPr="00AA7FF7">
        <w:t xml:space="preserve">Горан </w:t>
      </w:r>
      <w:r w:rsidRPr="00AA7FF7">
        <w:t xml:space="preserve">Пауновић, контакт телефон: </w:t>
      </w:r>
      <w:r w:rsidR="00836A7B" w:rsidRPr="00AA7FF7">
        <w:t>06</w:t>
      </w:r>
      <w:r w:rsidR="0069214E" w:rsidRPr="00AA7FF7">
        <w:t>6</w:t>
      </w:r>
      <w:r w:rsidR="00836A7B" w:rsidRPr="00AA7FF7">
        <w:t>/</w:t>
      </w:r>
      <w:r w:rsidR="0069214E" w:rsidRPr="00AA7FF7">
        <w:t>32 00 90</w:t>
      </w:r>
      <w:r w:rsidRPr="00AA7FF7">
        <w:t xml:space="preserve">. </w:t>
      </w:r>
      <w:bookmarkStart w:id="0" w:name="_GoBack"/>
      <w:bookmarkEnd w:id="0"/>
    </w:p>
    <w:sectPr w:rsidR="007D61C7" w:rsidRPr="00AA7FF7" w:rsidSect="00DD00DD">
      <w:pgSz w:w="12240" w:h="15840"/>
      <w:pgMar w:top="1440" w:right="108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664"/>
    <w:multiLevelType w:val="hybridMultilevel"/>
    <w:tmpl w:val="890E653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336FA"/>
    <w:multiLevelType w:val="hybridMultilevel"/>
    <w:tmpl w:val="7614730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E7BE1"/>
    <w:multiLevelType w:val="hybridMultilevel"/>
    <w:tmpl w:val="69B6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26C89"/>
    <w:multiLevelType w:val="hybridMultilevel"/>
    <w:tmpl w:val="0EAC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642FF"/>
    <w:multiLevelType w:val="hybridMultilevel"/>
    <w:tmpl w:val="5640363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B64A3"/>
    <w:multiLevelType w:val="hybridMultilevel"/>
    <w:tmpl w:val="3288E5F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83E5E"/>
    <w:multiLevelType w:val="hybridMultilevel"/>
    <w:tmpl w:val="13E22BE6"/>
    <w:lvl w:ilvl="0" w:tplc="501E0A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53A26"/>
    <w:rsid w:val="00015639"/>
    <w:rsid w:val="000228EB"/>
    <w:rsid w:val="00022C86"/>
    <w:rsid w:val="000236EE"/>
    <w:rsid w:val="00026999"/>
    <w:rsid w:val="00046206"/>
    <w:rsid w:val="0005302C"/>
    <w:rsid w:val="00053A26"/>
    <w:rsid w:val="000614DD"/>
    <w:rsid w:val="000B4167"/>
    <w:rsid w:val="000D5398"/>
    <w:rsid w:val="000E5C09"/>
    <w:rsid w:val="00111F65"/>
    <w:rsid w:val="0015170D"/>
    <w:rsid w:val="00152F55"/>
    <w:rsid w:val="00163BB5"/>
    <w:rsid w:val="00175A6B"/>
    <w:rsid w:val="001A687E"/>
    <w:rsid w:val="001B719C"/>
    <w:rsid w:val="001B7300"/>
    <w:rsid w:val="001D7C82"/>
    <w:rsid w:val="001F4AA7"/>
    <w:rsid w:val="002268F9"/>
    <w:rsid w:val="002409A2"/>
    <w:rsid w:val="002E3C2B"/>
    <w:rsid w:val="002F044E"/>
    <w:rsid w:val="0031760A"/>
    <w:rsid w:val="00325BD3"/>
    <w:rsid w:val="0032675E"/>
    <w:rsid w:val="00391CC6"/>
    <w:rsid w:val="00412880"/>
    <w:rsid w:val="00417C4D"/>
    <w:rsid w:val="00424845"/>
    <w:rsid w:val="004916AF"/>
    <w:rsid w:val="00495E39"/>
    <w:rsid w:val="004A41C9"/>
    <w:rsid w:val="004B3A2A"/>
    <w:rsid w:val="004D2D42"/>
    <w:rsid w:val="00525F84"/>
    <w:rsid w:val="005820BC"/>
    <w:rsid w:val="005903CB"/>
    <w:rsid w:val="005A670F"/>
    <w:rsid w:val="005F041F"/>
    <w:rsid w:val="0064112E"/>
    <w:rsid w:val="00645A2E"/>
    <w:rsid w:val="00657EF1"/>
    <w:rsid w:val="0069214E"/>
    <w:rsid w:val="006B3F58"/>
    <w:rsid w:val="006B6D55"/>
    <w:rsid w:val="00700DFC"/>
    <w:rsid w:val="007267D4"/>
    <w:rsid w:val="00750A44"/>
    <w:rsid w:val="00774A03"/>
    <w:rsid w:val="00785D15"/>
    <w:rsid w:val="00790EB1"/>
    <w:rsid w:val="007D61C7"/>
    <w:rsid w:val="00824923"/>
    <w:rsid w:val="00836A7B"/>
    <w:rsid w:val="008957E0"/>
    <w:rsid w:val="008F507C"/>
    <w:rsid w:val="00900FFF"/>
    <w:rsid w:val="00973B50"/>
    <w:rsid w:val="00A75DE6"/>
    <w:rsid w:val="00AA7FF7"/>
    <w:rsid w:val="00AC3A8A"/>
    <w:rsid w:val="00B0633E"/>
    <w:rsid w:val="00B10AD4"/>
    <w:rsid w:val="00B22BFB"/>
    <w:rsid w:val="00B60549"/>
    <w:rsid w:val="00B67D56"/>
    <w:rsid w:val="00B73170"/>
    <w:rsid w:val="00BA79E2"/>
    <w:rsid w:val="00BC2C37"/>
    <w:rsid w:val="00BD7300"/>
    <w:rsid w:val="00C11E12"/>
    <w:rsid w:val="00C67239"/>
    <w:rsid w:val="00C741F4"/>
    <w:rsid w:val="00C93EE8"/>
    <w:rsid w:val="00C97415"/>
    <w:rsid w:val="00CC396C"/>
    <w:rsid w:val="00CF13AD"/>
    <w:rsid w:val="00DD00DD"/>
    <w:rsid w:val="00DE4760"/>
    <w:rsid w:val="00DE6305"/>
    <w:rsid w:val="00DF2504"/>
    <w:rsid w:val="00E41416"/>
    <w:rsid w:val="00E522B9"/>
    <w:rsid w:val="00E76C22"/>
    <w:rsid w:val="00EF186D"/>
    <w:rsid w:val="00F00C64"/>
    <w:rsid w:val="00F01FBA"/>
    <w:rsid w:val="00F055B7"/>
    <w:rsid w:val="00F111C5"/>
    <w:rsid w:val="00FC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415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415"/>
    <w:rPr>
      <w:b/>
      <w:bCs/>
      <w:sz w:val="28"/>
      <w:szCs w:val="28"/>
      <w:u w:val="single"/>
      <w:lang w:eastAsia="en-US"/>
    </w:rPr>
  </w:style>
  <w:style w:type="paragraph" w:styleId="BodyText">
    <w:name w:val="Body Text"/>
    <w:basedOn w:val="Normal"/>
    <w:link w:val="BodyTextChar"/>
    <w:rsid w:val="00053A2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53A26"/>
    <w:rPr>
      <w:b/>
      <w:color w:val="0000FF"/>
      <w:sz w:val="24"/>
      <w:szCs w:val="24"/>
      <w:lang w:val="sr-Cyrl-CS" w:eastAsia="en-US"/>
    </w:rPr>
  </w:style>
  <w:style w:type="paragraph" w:styleId="NormalWeb">
    <w:name w:val="Normal (Web)"/>
    <w:basedOn w:val="Normal"/>
    <w:uiPriority w:val="99"/>
    <w:unhideWhenUsed/>
    <w:rsid w:val="00053A26"/>
    <w:pPr>
      <w:spacing w:before="100" w:beforeAutospacing="1" w:after="100" w:afterAutospacing="1"/>
    </w:pPr>
    <w:rPr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A6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415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415"/>
    <w:rPr>
      <w:b/>
      <w:bCs/>
      <w:sz w:val="28"/>
      <w:szCs w:val="28"/>
      <w:u w:val="single"/>
      <w:lang w:eastAsia="en-US"/>
    </w:rPr>
  </w:style>
  <w:style w:type="paragraph" w:styleId="BodyText">
    <w:name w:val="Body Text"/>
    <w:basedOn w:val="Normal"/>
    <w:link w:val="BodyTextChar"/>
    <w:rsid w:val="00053A2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53A26"/>
    <w:rPr>
      <w:b/>
      <w:color w:val="0000FF"/>
      <w:sz w:val="24"/>
      <w:szCs w:val="24"/>
      <w:lang w:val="sr-Cyrl-CS" w:eastAsia="en-US"/>
    </w:rPr>
  </w:style>
  <w:style w:type="paragraph" w:styleId="NormalWeb">
    <w:name w:val="Normal (Web)"/>
    <w:basedOn w:val="Normal"/>
    <w:uiPriority w:val="99"/>
    <w:unhideWhenUsed/>
    <w:rsid w:val="00053A26"/>
    <w:pPr>
      <w:spacing w:before="100" w:beforeAutospacing="1" w:after="100" w:afterAutospacing="1"/>
    </w:pPr>
    <w:rPr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A6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D6C256F-5ABE-4E5B-8B79-2986FF44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impish</dc:creator>
  <cp:lastModifiedBy>igor</cp:lastModifiedBy>
  <cp:revision>2</cp:revision>
  <cp:lastPrinted>2016-10-01T09:10:00Z</cp:lastPrinted>
  <dcterms:created xsi:type="dcterms:W3CDTF">2016-12-05T08:56:00Z</dcterms:created>
  <dcterms:modified xsi:type="dcterms:W3CDTF">2016-12-05T08:56:00Z</dcterms:modified>
</cp:coreProperties>
</file>